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EF9" w:rsidRPr="00D25EF9" w:rsidRDefault="00D25EF9" w:rsidP="00D25EF9">
      <w:pPr>
        <w:rPr>
          <w:b/>
          <w:bCs/>
          <w:sz w:val="36"/>
          <w:szCs w:val="36"/>
        </w:rPr>
      </w:pPr>
      <w:r w:rsidRPr="00D25EF9">
        <w:rPr>
          <w:b/>
          <w:bCs/>
          <w:sz w:val="36"/>
          <w:szCs w:val="36"/>
        </w:rPr>
        <w:t>IAWA Journal - Volume 20(4)</w:t>
      </w:r>
    </w:p>
    <w:tbl>
      <w:tblPr>
        <w:tblW w:w="0" w:type="auto"/>
        <w:tblCellMar>
          <w:top w:w="15" w:type="dxa"/>
          <w:left w:w="15" w:type="dxa"/>
          <w:bottom w:w="15" w:type="dxa"/>
          <w:right w:w="15" w:type="dxa"/>
        </w:tblCellMar>
        <w:tblLook w:val="04A0" w:firstRow="1" w:lastRow="0" w:firstColumn="1" w:lastColumn="0" w:noHBand="0" w:noVBand="1"/>
      </w:tblPr>
      <w:tblGrid>
        <w:gridCol w:w="1950"/>
        <w:gridCol w:w="4842"/>
      </w:tblGrid>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Author(s):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Editors IAWA Journal</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Title: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rPr>
                <w:b/>
                <w:bCs/>
              </w:rPr>
              <w:t xml:space="preserve">Review and Debate: Hardwood </w:t>
            </w:r>
            <w:proofErr w:type="spellStart"/>
            <w:r w:rsidRPr="00D25EF9">
              <w:rPr>
                <w:b/>
                <w:bCs/>
              </w:rPr>
              <w:t>fibre</w:t>
            </w:r>
            <w:proofErr w:type="spellEnd"/>
            <w:r w:rsidRPr="00D25EF9">
              <w:rPr>
                <w:b/>
                <w:bCs/>
              </w:rPr>
              <w:t xml:space="preserve"> pits - Again!</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Source: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IAWA Journal, Volume 20, Issue 4</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1999</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Pages: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456-459</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Keywords: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Abstract:</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DOI:</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hyperlink r:id="rId4" w:history="1">
              <w:r w:rsidRPr="00D25EF9">
                <w:rPr>
                  <w:rStyle w:val="a3"/>
                </w:rPr>
                <w:t>10.1163/22941932-90001571</w:t>
              </w:r>
            </w:hyperlink>
          </w:p>
        </w:tc>
      </w:tr>
    </w:tbl>
    <w:p w:rsidR="00D25EF9" w:rsidRPr="00D25EF9" w:rsidRDefault="00D25EF9" w:rsidP="00D25EF9">
      <w:pPr>
        <w:rPr>
          <w:vanish/>
        </w:rPr>
      </w:pPr>
    </w:p>
    <w:p w:rsidR="00D25EF9" w:rsidRDefault="00D25EF9"/>
    <w:p w:rsidR="00D25EF9" w:rsidRDefault="00D25EF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Author(s):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 xml:space="preserve">Tetsuo Itabashi; </w:t>
            </w:r>
            <w:proofErr w:type="spellStart"/>
            <w:r w:rsidRPr="00D25EF9">
              <w:t>Shinso</w:t>
            </w:r>
            <w:proofErr w:type="spellEnd"/>
            <w:r w:rsidRPr="00D25EF9">
              <w:t xml:space="preserve"> Yokota; Nobuo Yoshizawa</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Title: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rPr>
                <w:b/>
                <w:bCs/>
              </w:rPr>
              <w:t xml:space="preserve">The Seasonal Occurrence and Histology of Septate Fibers in </w:t>
            </w:r>
            <w:proofErr w:type="spellStart"/>
            <w:r w:rsidRPr="00D25EF9">
              <w:rPr>
                <w:b/>
                <w:bCs/>
              </w:rPr>
              <w:t>Kalopanax</w:t>
            </w:r>
            <w:proofErr w:type="spellEnd"/>
            <w:r w:rsidRPr="00D25EF9">
              <w:rPr>
                <w:b/>
                <w:bCs/>
              </w:rPr>
              <w:t xml:space="preserve"> </w:t>
            </w:r>
            <w:proofErr w:type="spellStart"/>
            <w:r w:rsidRPr="00D25EF9">
              <w:rPr>
                <w:b/>
                <w:bCs/>
              </w:rPr>
              <w:t>Pictus</w:t>
            </w:r>
            <w:proofErr w:type="spellEnd"/>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Source: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IAWA Journal, Volume 20, Issue 4</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1999</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Pages: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395-404</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Keywords: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 xml:space="preserve">lignification; </w:t>
            </w:r>
            <w:proofErr w:type="spellStart"/>
            <w:r w:rsidRPr="00D25EF9">
              <w:t>septation</w:t>
            </w:r>
            <w:proofErr w:type="spellEnd"/>
            <w:r w:rsidRPr="00D25EF9">
              <w:t xml:space="preserve">; </w:t>
            </w:r>
            <w:proofErr w:type="spellStart"/>
            <w:r w:rsidRPr="00D25EF9">
              <w:t>Kalopanax</w:t>
            </w:r>
            <w:proofErr w:type="spellEnd"/>
            <w:r w:rsidRPr="00D25EF9">
              <w:t xml:space="preserve"> </w:t>
            </w:r>
            <w:proofErr w:type="spellStart"/>
            <w:r w:rsidRPr="00D25EF9">
              <w:t>pictus</w:t>
            </w:r>
            <w:proofErr w:type="spellEnd"/>
            <w:r w:rsidRPr="00D25EF9">
              <w:t xml:space="preserve"> </w:t>
            </w:r>
            <w:proofErr w:type="spellStart"/>
            <w:r w:rsidRPr="00D25EF9">
              <w:t>Nakai</w:t>
            </w:r>
            <w:proofErr w:type="spellEnd"/>
            <w:r w:rsidRPr="00D25EF9">
              <w:t>; septate wood fiber</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Abstract:</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 xml:space="preserve">Septate wood fibers were abundant in the following parts of growth rings of </w:t>
            </w:r>
            <w:proofErr w:type="spellStart"/>
            <w:r w:rsidRPr="00D25EF9">
              <w:t>Kalopanax</w:t>
            </w:r>
            <w:proofErr w:type="spellEnd"/>
            <w:r w:rsidRPr="00D25EF9">
              <w:t xml:space="preserve"> </w:t>
            </w:r>
            <w:proofErr w:type="spellStart"/>
            <w:r w:rsidRPr="00D25EF9">
              <w:t>pictus</w:t>
            </w:r>
            <w:proofErr w:type="spellEnd"/>
            <w:r w:rsidRPr="00D25EF9">
              <w:t xml:space="preserve"> </w:t>
            </w:r>
            <w:proofErr w:type="spellStart"/>
            <w:r w:rsidRPr="00D25EF9">
              <w:t>Nakai</w:t>
            </w:r>
            <w:proofErr w:type="spellEnd"/>
            <w:r w:rsidRPr="00D25EF9">
              <w:t xml:space="preserve">: 1) around the vessels, 2) </w:t>
            </w:r>
            <w:proofErr w:type="gramStart"/>
            <w:r w:rsidRPr="00D25EF9">
              <w:t>in the vicinity of</w:t>
            </w:r>
            <w:proofErr w:type="gramEnd"/>
            <w:r w:rsidRPr="00D25EF9">
              <w:t xml:space="preserve"> ray cells, 3) in terminal regions of the growth rings. Septum formation in wood fibers progressed from the initial region (pore zone) towards the terminal region within a current growth ring with progressing 1ignification of the wood fiber walls. Many septate wood fibers at the end of the growth ring had radially continuous septa. </w:t>
            </w:r>
            <w:proofErr w:type="spellStart"/>
            <w:r w:rsidRPr="00D25EF9">
              <w:t>Karyokinesis</w:t>
            </w:r>
            <w:proofErr w:type="spellEnd"/>
            <w:r w:rsidRPr="00D25EF9">
              <w:t xml:space="preserve"> was observed in severa1 wood fibers before the initiation of septum formation, while lignification was in progress after the completion of the S3 layer deposition. This suggests that the </w:t>
            </w:r>
            <w:proofErr w:type="spellStart"/>
            <w:r w:rsidRPr="00D25EF9">
              <w:t>septation</w:t>
            </w:r>
            <w:proofErr w:type="spellEnd"/>
            <w:r w:rsidRPr="00D25EF9">
              <w:t xml:space="preserve"> starts in parallel with the progress of lignification after the deposition of the S3 layer.</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DOI:</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hyperlink r:id="rId5" w:history="1">
              <w:r w:rsidRPr="00D25EF9">
                <w:rPr>
                  <w:rStyle w:val="a3"/>
                </w:rPr>
                <w:t>10.1163/22941932-90001564</w:t>
              </w:r>
            </w:hyperlink>
          </w:p>
        </w:tc>
      </w:tr>
    </w:tbl>
    <w:p w:rsidR="00D25EF9" w:rsidRPr="00D25EF9" w:rsidRDefault="00D25EF9" w:rsidP="00D25EF9">
      <w:pPr>
        <w:rPr>
          <w:vanish/>
        </w:rPr>
      </w:pPr>
    </w:p>
    <w:p w:rsidR="00D25EF9" w:rsidRDefault="00D25EF9"/>
    <w:p w:rsidR="00D25EF9" w:rsidRDefault="00D25EF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Author(s):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Editors IAWA Journal</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Title: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rPr>
                <w:b/>
                <w:bCs/>
              </w:rPr>
              <w:t>Preliminary material</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Source: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IAWA Journal, Volume 20, Issue 4</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1999</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Pages: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proofErr w:type="spellStart"/>
            <w:r w:rsidRPr="00D25EF9">
              <w:t>i</w:t>
            </w:r>
            <w:proofErr w:type="spellEnd"/>
            <w:r w:rsidRPr="00D25EF9">
              <w:t>-iv</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Keywords: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lastRenderedPageBreak/>
              <w:t>Abstract:</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DOI:</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hyperlink r:id="rId6" w:history="1">
              <w:r w:rsidRPr="00D25EF9">
                <w:rPr>
                  <w:rStyle w:val="a3"/>
                </w:rPr>
                <w:t>10.1163/22941932-90001558</w:t>
              </w:r>
            </w:hyperlink>
          </w:p>
        </w:tc>
      </w:tr>
    </w:tbl>
    <w:p w:rsidR="00D25EF9" w:rsidRPr="00D25EF9" w:rsidRDefault="00D25EF9" w:rsidP="00D25EF9">
      <w:pPr>
        <w:rPr>
          <w:vanish/>
        </w:rPr>
      </w:pPr>
    </w:p>
    <w:p w:rsidR="00D25EF9" w:rsidRDefault="00D25EF9"/>
    <w:p w:rsidR="00D25EF9" w:rsidRDefault="00D25EF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Author(s):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 xml:space="preserve">Angela C. Morrow; Roland R. </w:t>
            </w:r>
            <w:proofErr w:type="spellStart"/>
            <w:r w:rsidRPr="00D25EF9">
              <w:t>Dute</w:t>
            </w:r>
            <w:proofErr w:type="spellEnd"/>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Title: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rPr>
                <w:b/>
                <w:bCs/>
              </w:rPr>
              <w:t xml:space="preserve">Electron Microscopic Investigation of the Coating Found on Torus-Bearing Pit Membranes of </w:t>
            </w:r>
            <w:proofErr w:type="spellStart"/>
            <w:r w:rsidRPr="00D25EF9">
              <w:rPr>
                <w:b/>
                <w:bCs/>
              </w:rPr>
              <w:t>Botrychium</w:t>
            </w:r>
            <w:proofErr w:type="spellEnd"/>
            <w:r w:rsidRPr="00D25EF9">
              <w:rPr>
                <w:b/>
                <w:bCs/>
              </w:rPr>
              <w:t xml:space="preserve"> </w:t>
            </w:r>
            <w:proofErr w:type="spellStart"/>
            <w:r w:rsidRPr="00D25EF9">
              <w:rPr>
                <w:b/>
                <w:bCs/>
              </w:rPr>
              <w:t>Dissectum</w:t>
            </w:r>
            <w:proofErr w:type="spellEnd"/>
            <w:r w:rsidRPr="00D25EF9">
              <w:rPr>
                <w:b/>
                <w:bCs/>
              </w:rPr>
              <w:t>, the Common Grape Fern</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Source: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IAWA Journal, Volume 20, Issue 4</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1999</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Pages: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359-373</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Keywords: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proofErr w:type="spellStart"/>
            <w:r w:rsidRPr="00D25EF9">
              <w:t>Botrychium</w:t>
            </w:r>
            <w:proofErr w:type="spellEnd"/>
            <w:r w:rsidRPr="00D25EF9">
              <w:t xml:space="preserve"> </w:t>
            </w:r>
            <w:proofErr w:type="spellStart"/>
            <w:r w:rsidRPr="00D25EF9">
              <w:t>dissectum</w:t>
            </w:r>
            <w:proofErr w:type="spellEnd"/>
            <w:r w:rsidRPr="00D25EF9">
              <w:t>; wound response; wood; torus; xylem; fern; pit membrane</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Abstract:</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 xml:space="preserve">TEM investigation of the torus-bearing pit membranes in </w:t>
            </w:r>
            <w:proofErr w:type="spellStart"/>
            <w:r w:rsidRPr="00D25EF9">
              <w:t>tracheids</w:t>
            </w:r>
            <w:proofErr w:type="spellEnd"/>
            <w:r w:rsidRPr="00D25EF9">
              <w:t xml:space="preserve"> of </w:t>
            </w:r>
            <w:proofErr w:type="spellStart"/>
            <w:r w:rsidRPr="00D25EF9">
              <w:t>Botrychium</w:t>
            </w:r>
            <w:proofErr w:type="spellEnd"/>
            <w:r w:rsidRPr="00D25EF9">
              <w:t xml:space="preserve"> </w:t>
            </w:r>
            <w:proofErr w:type="spellStart"/>
            <w:r w:rsidRPr="00D25EF9">
              <w:t>dissectum</w:t>
            </w:r>
            <w:proofErr w:type="spellEnd"/>
            <w:r w:rsidRPr="00D25EF9">
              <w:t xml:space="preserve"> wood has revealed in some specimens a coating that covers the pit membrane and torus, and sometimes lines the lumen-side of the </w:t>
            </w:r>
            <w:proofErr w:type="spellStart"/>
            <w:r w:rsidRPr="00D25EF9">
              <w:t>tracheary</w:t>
            </w:r>
            <w:proofErr w:type="spellEnd"/>
            <w:r w:rsidRPr="00D25EF9">
              <w:t xml:space="preserve"> wall. Such coatings have been associated with wound response in dicot woods, but have not previously been reported in the wood of </w:t>
            </w:r>
            <w:proofErr w:type="spellStart"/>
            <w:r w:rsidRPr="00D25EF9">
              <w:t>Botrychium</w:t>
            </w:r>
            <w:proofErr w:type="spellEnd"/>
            <w:r w:rsidRPr="00D25EF9">
              <w:t xml:space="preserve">. In response to wounding, rhizome </w:t>
            </w:r>
            <w:proofErr w:type="spellStart"/>
            <w:r w:rsidRPr="00D25EF9">
              <w:t>sampIes</w:t>
            </w:r>
            <w:proofErr w:type="spellEnd"/>
            <w:r w:rsidRPr="00D25EF9">
              <w:t xml:space="preserve"> incubated on water-saturated filter paper produced the coating material within 4 days. Rhizome </w:t>
            </w:r>
            <w:proofErr w:type="spellStart"/>
            <w:r w:rsidRPr="00D25EF9">
              <w:t>sampIes</w:t>
            </w:r>
            <w:proofErr w:type="spellEnd"/>
            <w:r w:rsidRPr="00D25EF9">
              <w:t xml:space="preserve"> that were incubated with an ethylene inhibitor for a maximum incubation time of 20 days did not develop the wound-response coating. Therefore, based on experimental evidence the wound response appeared to be ethylene mediated. Field </w:t>
            </w:r>
            <w:proofErr w:type="spellStart"/>
            <w:r w:rsidRPr="00D25EF9">
              <w:t>sampIes</w:t>
            </w:r>
            <w:proofErr w:type="spellEnd"/>
            <w:r w:rsidRPr="00D25EF9">
              <w:t xml:space="preserve"> which were artificially grazed by removing the leaf/spike complex exhibited a displaced wound-response coating in the rhizome. Histochemical studies indicate that the coating material has both pectin and phenolic components.</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DOI:</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hyperlink r:id="rId7" w:history="1">
              <w:r w:rsidRPr="00D25EF9">
                <w:rPr>
                  <w:rStyle w:val="a3"/>
                </w:rPr>
                <w:t>10.1163/22941932-90001559</w:t>
              </w:r>
            </w:hyperlink>
          </w:p>
        </w:tc>
      </w:tr>
    </w:tbl>
    <w:p w:rsidR="00D25EF9" w:rsidRPr="00D25EF9" w:rsidRDefault="00D25EF9" w:rsidP="00D25EF9">
      <w:pPr>
        <w:rPr>
          <w:vanish/>
        </w:rPr>
      </w:pPr>
    </w:p>
    <w:p w:rsidR="00D25EF9" w:rsidRDefault="00D25EF9"/>
    <w:p w:rsidR="00D25EF9" w:rsidRDefault="00D25EF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Author(s):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Editors IAWA Journal</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Title: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rPr>
                <w:b/>
                <w:bCs/>
              </w:rPr>
              <w:t>Review</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Source: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IAWA Journal, Volume 20, Issue 4</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1999</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Pages: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374-374</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Keywords: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Abstract:</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DOI:</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hyperlink r:id="rId8" w:history="1">
              <w:r w:rsidRPr="00D25EF9">
                <w:rPr>
                  <w:rStyle w:val="a3"/>
                </w:rPr>
                <w:t>10.1163/22941932-90001560</w:t>
              </w:r>
            </w:hyperlink>
          </w:p>
        </w:tc>
      </w:tr>
    </w:tbl>
    <w:p w:rsidR="00D25EF9" w:rsidRPr="00D25EF9" w:rsidRDefault="00D25EF9" w:rsidP="00D25EF9">
      <w:pPr>
        <w:rPr>
          <w:vanish/>
        </w:rPr>
      </w:pPr>
    </w:p>
    <w:p w:rsidR="00D25EF9" w:rsidRDefault="00D25EF9"/>
    <w:p w:rsidR="00D25EF9" w:rsidRDefault="00D25EF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Author(s):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proofErr w:type="spellStart"/>
            <w:r w:rsidRPr="00D25EF9">
              <w:t>Yuzou</w:t>
            </w:r>
            <w:proofErr w:type="spellEnd"/>
            <w:r w:rsidRPr="00D25EF9">
              <w:t xml:space="preserve"> Sano; Yuko Kawakami; Jun </w:t>
            </w:r>
            <w:proofErr w:type="spellStart"/>
            <w:r w:rsidRPr="00D25EF9">
              <w:t>Ohtani</w:t>
            </w:r>
            <w:proofErr w:type="spellEnd"/>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Title: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rPr>
                <w:b/>
                <w:bCs/>
              </w:rPr>
              <w:t xml:space="preserve">Variation in the Structure of </w:t>
            </w:r>
            <w:proofErr w:type="spellStart"/>
            <w:r w:rsidRPr="00D25EF9">
              <w:rPr>
                <w:b/>
                <w:bCs/>
              </w:rPr>
              <w:t>Intertracueary</w:t>
            </w:r>
            <w:proofErr w:type="spellEnd"/>
            <w:r w:rsidRPr="00D25EF9">
              <w:rPr>
                <w:b/>
                <w:bCs/>
              </w:rPr>
              <w:t xml:space="preserve"> Pit Membranes in </w:t>
            </w:r>
            <w:proofErr w:type="spellStart"/>
            <w:r w:rsidRPr="00D25EF9">
              <w:rPr>
                <w:b/>
                <w:bCs/>
              </w:rPr>
              <w:t>Abies</w:t>
            </w:r>
            <w:proofErr w:type="spellEnd"/>
            <w:r w:rsidRPr="00D25EF9">
              <w:rPr>
                <w:b/>
                <w:bCs/>
              </w:rPr>
              <w:t xml:space="preserve"> </w:t>
            </w:r>
            <w:proofErr w:type="spellStart"/>
            <w:r w:rsidRPr="00D25EF9">
              <w:rPr>
                <w:b/>
                <w:bCs/>
              </w:rPr>
              <w:t>Sacualinensis</w:t>
            </w:r>
            <w:proofErr w:type="spellEnd"/>
            <w:r w:rsidRPr="00D25EF9">
              <w:rPr>
                <w:b/>
                <w:bCs/>
              </w:rPr>
              <w:t>, as Observed by Field-Emission Scanning Electron Microscopy</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Source: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IAWA Journal, Volume 20, Issue 4</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1999</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Pages: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375-388</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Keywords: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proofErr w:type="spellStart"/>
            <w:r w:rsidRPr="00D25EF9">
              <w:t>Abies</w:t>
            </w:r>
            <w:proofErr w:type="spellEnd"/>
            <w:r w:rsidRPr="00D25EF9">
              <w:t xml:space="preserve"> </w:t>
            </w:r>
            <w:proofErr w:type="spellStart"/>
            <w:r w:rsidRPr="00D25EF9">
              <w:t>sachalinensis</w:t>
            </w:r>
            <w:proofErr w:type="spellEnd"/>
            <w:r w:rsidRPr="00D25EF9">
              <w:t xml:space="preserve">; extended torus; </w:t>
            </w:r>
            <w:proofErr w:type="spellStart"/>
            <w:r w:rsidRPr="00D25EF9">
              <w:t>margo</w:t>
            </w:r>
            <w:proofErr w:type="spellEnd"/>
            <w:r w:rsidRPr="00D25EF9">
              <w:t>; field-emission scanning electron microscopy; bordered pit membrane; torus</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Abstract:</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 xml:space="preserve">An examination was made of the fine structure of bordered pit membranes in the radial walls between </w:t>
            </w:r>
            <w:proofErr w:type="spellStart"/>
            <w:r w:rsidRPr="00D25EF9">
              <w:t>tracheids</w:t>
            </w:r>
            <w:proofErr w:type="spellEnd"/>
            <w:r w:rsidRPr="00D25EF9">
              <w:t xml:space="preserve"> in the outer sapwood of </w:t>
            </w:r>
            <w:proofErr w:type="spellStart"/>
            <w:r w:rsidRPr="00D25EF9">
              <w:t>Abies</w:t>
            </w:r>
            <w:proofErr w:type="spellEnd"/>
            <w:r w:rsidRPr="00D25EF9">
              <w:t xml:space="preserve"> </w:t>
            </w:r>
            <w:proofErr w:type="spellStart"/>
            <w:r w:rsidRPr="00D25EF9">
              <w:t>sachalinensis</w:t>
            </w:r>
            <w:proofErr w:type="spellEnd"/>
            <w:r w:rsidRPr="00D25EF9">
              <w:t xml:space="preserve"> to improve our understanding of the so-called extended torus, the minute holes in the torus and the imperforate zone near the periphery of the pit membranes, Field-emission scanning electron microscopy revealed that a so-called extended torus was present in many bordered pit membranes. We examined the frequency occurrence of and variations in the extended torus within a single annual ring. The frequency tended to increase from the earlywood to the latewood within a single annual ring. In the tori of many bordered pit membranes, we detected minute holes, and the number and location of such minute holes in a single torus varied among individual pit membranes. The appearance of each minute hole also varied. An imperforate zone was observed near the periphery of the pit membrane. In this imperforate zone, we found amorphous materials, and fine fibrils were visible that were an extension of the fibrillar meshwork of the </w:t>
            </w:r>
            <w:proofErr w:type="spellStart"/>
            <w:r w:rsidRPr="00D25EF9">
              <w:t>margo</w:t>
            </w:r>
            <w:proofErr w:type="spellEnd"/>
            <w:r w:rsidRPr="00D25EF9">
              <w:t>.</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DOI:</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hyperlink r:id="rId9" w:history="1">
              <w:r w:rsidRPr="00D25EF9">
                <w:rPr>
                  <w:rStyle w:val="a3"/>
                </w:rPr>
                <w:t>10.1163/22941932-90001561</w:t>
              </w:r>
            </w:hyperlink>
          </w:p>
        </w:tc>
      </w:tr>
    </w:tbl>
    <w:p w:rsidR="00D25EF9" w:rsidRPr="00D25EF9" w:rsidRDefault="00D25EF9" w:rsidP="00D25EF9">
      <w:pPr>
        <w:rPr>
          <w:vanish/>
        </w:rPr>
      </w:pPr>
    </w:p>
    <w:p w:rsidR="00D25EF9" w:rsidRDefault="00D25EF9"/>
    <w:p w:rsidR="00D25EF9" w:rsidRDefault="00D25EF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Author(s):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 xml:space="preserve">Jianhua Xu; Walter </w:t>
            </w:r>
            <w:proofErr w:type="spellStart"/>
            <w:r w:rsidRPr="00D25EF9">
              <w:t>Liese</w:t>
            </w:r>
            <w:proofErr w:type="spellEnd"/>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Title: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rPr>
                <w:b/>
                <w:bCs/>
              </w:rPr>
              <w:t>On the Occurrence of Warty Structures in Rattan</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Source: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IAWA Journal, Volume 20, Issue 4</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1999</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Pages: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389-393</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Keywords: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resin casting method; rattan; scanning electron microscopy; wood anatomy; Warts</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Abstract:</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 xml:space="preserve">A study on cellular details of rattan sterns by the resin casting method revealed the presence of wart-like structures as apposition on the cell wall of metaxylem vessels, protoxylem </w:t>
            </w:r>
            <w:proofErr w:type="spellStart"/>
            <w:r w:rsidRPr="00D25EF9">
              <w:t>tracheids</w:t>
            </w:r>
            <w:proofErr w:type="spellEnd"/>
            <w:r w:rsidRPr="00D25EF9">
              <w:t xml:space="preserve">, </w:t>
            </w:r>
            <w:proofErr w:type="spellStart"/>
            <w:r w:rsidRPr="00D25EF9">
              <w:t>fibres</w:t>
            </w:r>
            <w:proofErr w:type="spellEnd"/>
            <w:r w:rsidRPr="00D25EF9">
              <w:t xml:space="preserve"> </w:t>
            </w:r>
            <w:proofErr w:type="gramStart"/>
            <w:r w:rsidRPr="00D25EF9">
              <w:t>and also</w:t>
            </w:r>
            <w:proofErr w:type="gramEnd"/>
            <w:r w:rsidRPr="00D25EF9">
              <w:t xml:space="preserve"> parenchyma. They were apparent for some species, but not observed </w:t>
            </w:r>
            <w:r w:rsidRPr="00D25EF9">
              <w:lastRenderedPageBreak/>
              <w:t xml:space="preserve">in others. Conventional SEM confirmed the presence of warts with a considerable variation in occurrence. </w:t>
            </w:r>
            <w:proofErr w:type="gramStart"/>
            <w:r w:rsidRPr="00D25EF9">
              <w:t>Therefore</w:t>
            </w:r>
            <w:proofErr w:type="gramEnd"/>
            <w:r w:rsidRPr="00D25EF9">
              <w:t xml:space="preserve"> they have only limited taxonomic significance for the rattans.</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hyperlink r:id="rId10" w:history="1">
              <w:r w:rsidRPr="00D25EF9">
                <w:rPr>
                  <w:rStyle w:val="a3"/>
                </w:rPr>
                <w:t>10.1163/22941932-90001562</w:t>
              </w:r>
            </w:hyperlink>
          </w:p>
        </w:tc>
      </w:tr>
    </w:tbl>
    <w:p w:rsidR="00D25EF9" w:rsidRPr="00D25EF9" w:rsidRDefault="00D25EF9" w:rsidP="00D25EF9">
      <w:pPr>
        <w:rPr>
          <w:vanish/>
        </w:rPr>
      </w:pPr>
    </w:p>
    <w:p w:rsidR="00D25EF9" w:rsidRDefault="00D25EF9"/>
    <w:p w:rsidR="00D25EF9" w:rsidRDefault="00D25EF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Author(s):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Editors IAWA Journal</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Title: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rPr>
                <w:b/>
                <w:bCs/>
              </w:rPr>
              <w:t>Review</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Source: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IAWA Journal, Volume 20, Issue 4</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1999</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Pages: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394-394</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Keywords: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Abstract:</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DOI:</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hyperlink r:id="rId11" w:history="1">
              <w:r w:rsidRPr="00D25EF9">
                <w:rPr>
                  <w:rStyle w:val="a3"/>
                </w:rPr>
                <w:t>10.1163/22941932-90001563</w:t>
              </w:r>
            </w:hyperlink>
          </w:p>
        </w:tc>
      </w:tr>
    </w:tbl>
    <w:p w:rsidR="00D25EF9" w:rsidRPr="00D25EF9" w:rsidRDefault="00D25EF9" w:rsidP="00D25EF9">
      <w:pPr>
        <w:rPr>
          <w:vanish/>
        </w:rPr>
      </w:pPr>
    </w:p>
    <w:p w:rsidR="00D25EF9" w:rsidRDefault="00D25EF9"/>
    <w:p w:rsidR="00D25EF9" w:rsidRDefault="00D25EF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Author(s):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 xml:space="preserve">Tetsuo Itabashi; </w:t>
            </w:r>
            <w:proofErr w:type="spellStart"/>
            <w:r w:rsidRPr="00D25EF9">
              <w:t>Shinso</w:t>
            </w:r>
            <w:proofErr w:type="spellEnd"/>
            <w:r w:rsidRPr="00D25EF9">
              <w:t xml:space="preserve"> Yokota; Nobuo Yoshizawa</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Title: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rPr>
                <w:b/>
                <w:bCs/>
              </w:rPr>
              <w:t xml:space="preserve">The Seasonal Occurrence and Histology of Septate Fibers in </w:t>
            </w:r>
            <w:proofErr w:type="spellStart"/>
            <w:r w:rsidRPr="00D25EF9">
              <w:rPr>
                <w:b/>
                <w:bCs/>
              </w:rPr>
              <w:t>Kalopanax</w:t>
            </w:r>
            <w:proofErr w:type="spellEnd"/>
            <w:r w:rsidRPr="00D25EF9">
              <w:rPr>
                <w:b/>
                <w:bCs/>
              </w:rPr>
              <w:t xml:space="preserve"> </w:t>
            </w:r>
            <w:proofErr w:type="spellStart"/>
            <w:r w:rsidRPr="00D25EF9">
              <w:rPr>
                <w:b/>
                <w:bCs/>
              </w:rPr>
              <w:t>Pictus</w:t>
            </w:r>
            <w:proofErr w:type="spellEnd"/>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Source: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IAWA Journal, Volume 20, Issue 4</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1999</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Pages: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395-404</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Keywords: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 xml:space="preserve">lignification; </w:t>
            </w:r>
            <w:proofErr w:type="spellStart"/>
            <w:r w:rsidRPr="00D25EF9">
              <w:t>septation</w:t>
            </w:r>
            <w:proofErr w:type="spellEnd"/>
            <w:r w:rsidRPr="00D25EF9">
              <w:t xml:space="preserve">; </w:t>
            </w:r>
            <w:proofErr w:type="spellStart"/>
            <w:r w:rsidRPr="00D25EF9">
              <w:t>Kalopanax</w:t>
            </w:r>
            <w:proofErr w:type="spellEnd"/>
            <w:r w:rsidRPr="00D25EF9">
              <w:t xml:space="preserve"> </w:t>
            </w:r>
            <w:proofErr w:type="spellStart"/>
            <w:r w:rsidRPr="00D25EF9">
              <w:t>pictus</w:t>
            </w:r>
            <w:proofErr w:type="spellEnd"/>
            <w:r w:rsidRPr="00D25EF9">
              <w:t xml:space="preserve"> </w:t>
            </w:r>
            <w:proofErr w:type="spellStart"/>
            <w:r w:rsidRPr="00D25EF9">
              <w:t>Nakai</w:t>
            </w:r>
            <w:proofErr w:type="spellEnd"/>
            <w:r w:rsidRPr="00D25EF9">
              <w:t>; septate wood fiber</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Abstract:</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 xml:space="preserve">Septate wood fibers were abundant in the following parts of growth rings of </w:t>
            </w:r>
            <w:proofErr w:type="spellStart"/>
            <w:r w:rsidRPr="00D25EF9">
              <w:t>Kalopanax</w:t>
            </w:r>
            <w:proofErr w:type="spellEnd"/>
            <w:r w:rsidRPr="00D25EF9">
              <w:t xml:space="preserve"> </w:t>
            </w:r>
            <w:proofErr w:type="spellStart"/>
            <w:r w:rsidRPr="00D25EF9">
              <w:t>pictus</w:t>
            </w:r>
            <w:proofErr w:type="spellEnd"/>
            <w:r w:rsidRPr="00D25EF9">
              <w:t xml:space="preserve"> </w:t>
            </w:r>
            <w:proofErr w:type="spellStart"/>
            <w:r w:rsidRPr="00D25EF9">
              <w:t>Nakai</w:t>
            </w:r>
            <w:proofErr w:type="spellEnd"/>
            <w:r w:rsidRPr="00D25EF9">
              <w:t xml:space="preserve">: 1) around the vessels, 2) </w:t>
            </w:r>
            <w:proofErr w:type="gramStart"/>
            <w:r w:rsidRPr="00D25EF9">
              <w:t>in the vicinity of</w:t>
            </w:r>
            <w:proofErr w:type="gramEnd"/>
            <w:r w:rsidRPr="00D25EF9">
              <w:t xml:space="preserve"> ray cells, 3) in terminal regions of the growth rings. Septum formation in wood fibers progressed from the initial region (pore zone) towards the terminal region within a current growth ring with progressing 1ignification of the wood fiber walls. Many septate wood fibers at the end of the growth ring had radially continuous septa. </w:t>
            </w:r>
            <w:proofErr w:type="spellStart"/>
            <w:r w:rsidRPr="00D25EF9">
              <w:t>Karyokinesis</w:t>
            </w:r>
            <w:proofErr w:type="spellEnd"/>
            <w:r w:rsidRPr="00D25EF9">
              <w:t xml:space="preserve"> was observed in severa1 wood fibers before the initiation of septum formation, while lignification was in progress after the completion of the S3 layer deposition. This suggests that the </w:t>
            </w:r>
            <w:proofErr w:type="spellStart"/>
            <w:r w:rsidRPr="00D25EF9">
              <w:t>septation</w:t>
            </w:r>
            <w:proofErr w:type="spellEnd"/>
            <w:r w:rsidRPr="00D25EF9">
              <w:t xml:space="preserve"> starts in parallel with the progress of lignification after the deposition of the S3 layer.</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DOI:</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hyperlink r:id="rId12" w:history="1">
              <w:r w:rsidRPr="00D25EF9">
                <w:rPr>
                  <w:rStyle w:val="a3"/>
                </w:rPr>
                <w:t>10.1163/22941932-90001564</w:t>
              </w:r>
            </w:hyperlink>
          </w:p>
        </w:tc>
      </w:tr>
    </w:tbl>
    <w:p w:rsidR="00D25EF9" w:rsidRPr="00D25EF9" w:rsidRDefault="00D25EF9" w:rsidP="00D25EF9">
      <w:pPr>
        <w:rPr>
          <w:vanish/>
        </w:rPr>
      </w:pPr>
    </w:p>
    <w:p w:rsidR="00D25EF9" w:rsidRDefault="00D25EF9"/>
    <w:p w:rsidR="00D25EF9" w:rsidRDefault="00D25EF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Author(s):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pPr>
              <w:rPr>
                <w:lang w:val="de-DE"/>
              </w:rPr>
            </w:pPr>
            <w:r w:rsidRPr="00D25EF9">
              <w:rPr>
                <w:lang w:val="de-DE"/>
              </w:rPr>
              <w:t>J.E. Dakak; R. Keller; V. Bucur</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Title: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rPr>
                <w:b/>
                <w:bCs/>
              </w:rPr>
              <w:t>Rays in Juvenile Wood of Acer</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IAWA Journal, Volume 20, Issue 4</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1999</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Pages: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405-417</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Keywords: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 xml:space="preserve">juvenile wood; Acer </w:t>
            </w:r>
            <w:proofErr w:type="spellStart"/>
            <w:r w:rsidRPr="00D25EF9">
              <w:t>campestre</w:t>
            </w:r>
            <w:proofErr w:type="spellEnd"/>
            <w:r w:rsidRPr="00D25EF9">
              <w:t xml:space="preserve">; Ray size; Acer </w:t>
            </w:r>
            <w:proofErr w:type="spellStart"/>
            <w:r w:rsidRPr="00D25EF9">
              <w:t>pseudoplatanus</w:t>
            </w:r>
            <w:proofErr w:type="spellEnd"/>
            <w:r w:rsidRPr="00D25EF9">
              <w:t xml:space="preserve">; Acer </w:t>
            </w:r>
            <w:proofErr w:type="spellStart"/>
            <w:r w:rsidRPr="00D25EF9">
              <w:t>saccharinum</w:t>
            </w:r>
            <w:proofErr w:type="spellEnd"/>
            <w:r w:rsidRPr="00D25EF9">
              <w:t xml:space="preserve">; Acer </w:t>
            </w:r>
            <w:proofErr w:type="spellStart"/>
            <w:r w:rsidRPr="00D25EF9">
              <w:t>platanoides</w:t>
            </w:r>
            <w:proofErr w:type="spellEnd"/>
            <w:r w:rsidRPr="00D25EF9">
              <w:t xml:space="preserve">; Acer </w:t>
            </w:r>
            <w:proofErr w:type="spellStart"/>
            <w:r w:rsidRPr="00D25EF9">
              <w:t>saccharum</w:t>
            </w:r>
            <w:proofErr w:type="spellEnd"/>
            <w:r w:rsidRPr="00D25EF9">
              <w:t>; earlywood</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Abstract:</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 xml:space="preserve">Juvenile wood characteristics of </w:t>
            </w:r>
            <w:proofErr w:type="spellStart"/>
            <w:r w:rsidRPr="00D25EF9">
              <w:t>multiseriate</w:t>
            </w:r>
            <w:proofErr w:type="spellEnd"/>
            <w:r w:rsidRPr="00D25EF9">
              <w:t xml:space="preserve"> and </w:t>
            </w:r>
            <w:proofErr w:type="spellStart"/>
            <w:r w:rsidRPr="00D25EF9">
              <w:t>uniseriate</w:t>
            </w:r>
            <w:proofErr w:type="spellEnd"/>
            <w:r w:rsidRPr="00D25EF9">
              <w:t xml:space="preserve"> rays of five species of the genus Acer were studied on young trees from France and Canada. Ray height, width, number in width of cells and proportion/mm2 were determined for the earlywood. Variance analysis was used to discriminate the variability of the characteristics of rays. Simple regression analysis shows some strong correlations between the characteristics of </w:t>
            </w:r>
            <w:proofErr w:type="spellStart"/>
            <w:r w:rsidRPr="00D25EF9">
              <w:t>multiseriate</w:t>
            </w:r>
            <w:proofErr w:type="spellEnd"/>
            <w:r w:rsidRPr="00D25EF9">
              <w:t xml:space="preserve"> and </w:t>
            </w:r>
            <w:proofErr w:type="spellStart"/>
            <w:r w:rsidRPr="00D25EF9">
              <w:t>uniseriate</w:t>
            </w:r>
            <w:proofErr w:type="spellEnd"/>
            <w:r w:rsidRPr="00D25EF9">
              <w:t xml:space="preserve"> rays of each species. Except for A. </w:t>
            </w:r>
            <w:proofErr w:type="spellStart"/>
            <w:r w:rsidRPr="00D25EF9">
              <w:t>saccharinum</w:t>
            </w:r>
            <w:proofErr w:type="spellEnd"/>
            <w:r w:rsidRPr="00D25EF9">
              <w:t xml:space="preserve">, no relationships were established between the ray characteristics and the specific gravity. Except for A. </w:t>
            </w:r>
            <w:proofErr w:type="spellStart"/>
            <w:r w:rsidRPr="00D25EF9">
              <w:t>pseudoplatanus</w:t>
            </w:r>
            <w:proofErr w:type="spellEnd"/>
            <w:r w:rsidRPr="00D25EF9">
              <w:t xml:space="preserve">, no relationships were established between annual ring width and ray characteristics. Principal component analysis focused </w:t>
            </w:r>
            <w:proofErr w:type="spellStart"/>
            <w:r w:rsidRPr="00D25EF9">
              <w:t>separatelyon</w:t>
            </w:r>
            <w:proofErr w:type="spellEnd"/>
            <w:r w:rsidRPr="00D25EF9">
              <w:t xml:space="preserve"> </w:t>
            </w:r>
            <w:proofErr w:type="spellStart"/>
            <w:r w:rsidRPr="00D25EF9">
              <w:t>multiseriate</w:t>
            </w:r>
            <w:proofErr w:type="spellEnd"/>
            <w:r w:rsidRPr="00D25EF9">
              <w:t xml:space="preserve"> rays and on </w:t>
            </w:r>
            <w:proofErr w:type="spellStart"/>
            <w:r w:rsidRPr="00D25EF9">
              <w:t>uniseriate</w:t>
            </w:r>
            <w:proofErr w:type="spellEnd"/>
            <w:r w:rsidRPr="00D25EF9">
              <w:t xml:space="preserve"> rays revealed differences between A. </w:t>
            </w:r>
            <w:proofErr w:type="spellStart"/>
            <w:r w:rsidRPr="00D25EF9">
              <w:t>saccharum</w:t>
            </w:r>
            <w:proofErr w:type="spellEnd"/>
            <w:r w:rsidRPr="00D25EF9">
              <w:t xml:space="preserve"> and A. </w:t>
            </w:r>
            <w:proofErr w:type="spellStart"/>
            <w:r w:rsidRPr="00D25EF9">
              <w:t>saccharinum</w:t>
            </w:r>
            <w:proofErr w:type="spellEnd"/>
            <w:r w:rsidRPr="00D25EF9">
              <w:t xml:space="preserve"> (e.g., the proportion and the number of cells in </w:t>
            </w:r>
            <w:proofErr w:type="spellStart"/>
            <w:r w:rsidRPr="00D25EF9">
              <w:t>multiseriate</w:t>
            </w:r>
            <w:proofErr w:type="spellEnd"/>
            <w:r w:rsidRPr="00D25EF9">
              <w:t xml:space="preserve"> rays).</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DOI:</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hyperlink r:id="rId13" w:history="1">
              <w:r w:rsidRPr="00D25EF9">
                <w:rPr>
                  <w:rStyle w:val="a3"/>
                </w:rPr>
                <w:t>10.1163/22941932-90001565</w:t>
              </w:r>
            </w:hyperlink>
          </w:p>
        </w:tc>
      </w:tr>
    </w:tbl>
    <w:p w:rsidR="00D25EF9" w:rsidRPr="00D25EF9" w:rsidRDefault="00D25EF9" w:rsidP="00D25EF9">
      <w:pPr>
        <w:rPr>
          <w:vanish/>
        </w:rPr>
      </w:pPr>
    </w:p>
    <w:p w:rsidR="00D25EF9" w:rsidRDefault="00D25EF9"/>
    <w:p w:rsidR="00D25EF9" w:rsidRDefault="00D25EF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Author(s):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Editors IAWA Journal</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Title: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rPr>
                <w:b/>
                <w:bCs/>
              </w:rPr>
              <w:t>Review</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Source: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IAWA Journal, Volume 20, Issue 4</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1999</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Pages: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418-418</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Keywords: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Abstract:</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DOI:</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hyperlink r:id="rId14" w:history="1">
              <w:r w:rsidRPr="00D25EF9">
                <w:rPr>
                  <w:rStyle w:val="a3"/>
                </w:rPr>
                <w:t>10.1163/22941932-90001566</w:t>
              </w:r>
            </w:hyperlink>
          </w:p>
        </w:tc>
      </w:tr>
    </w:tbl>
    <w:p w:rsidR="00D25EF9" w:rsidRPr="00D25EF9" w:rsidRDefault="00D25EF9" w:rsidP="00D25EF9">
      <w:pPr>
        <w:rPr>
          <w:vanish/>
        </w:rPr>
      </w:pPr>
    </w:p>
    <w:p w:rsidR="00D25EF9" w:rsidRDefault="00D25EF9"/>
    <w:p w:rsidR="00D25EF9" w:rsidRDefault="00D25EF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Author(s):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 xml:space="preserve">G.K. </w:t>
            </w:r>
            <w:proofErr w:type="spellStart"/>
            <w:r w:rsidRPr="00D25EF9">
              <w:t>Psaras</w:t>
            </w:r>
            <w:proofErr w:type="spellEnd"/>
            <w:r w:rsidRPr="00D25EF9">
              <w:t xml:space="preserve">; I. </w:t>
            </w:r>
            <w:proofErr w:type="spellStart"/>
            <w:r w:rsidRPr="00D25EF9">
              <w:t>Sofroniou</w:t>
            </w:r>
            <w:proofErr w:type="spellEnd"/>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Title: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rPr>
                <w:b/>
                <w:bCs/>
              </w:rPr>
              <w:t xml:space="preserve">Wood Anatomy of </w:t>
            </w:r>
            <w:proofErr w:type="spellStart"/>
            <w:r w:rsidRPr="00D25EF9">
              <w:rPr>
                <w:b/>
                <w:bCs/>
              </w:rPr>
              <w:t>Capparis</w:t>
            </w:r>
            <w:proofErr w:type="spellEnd"/>
            <w:r w:rsidRPr="00D25EF9">
              <w:rPr>
                <w:b/>
                <w:bCs/>
              </w:rPr>
              <w:t xml:space="preserve"> </w:t>
            </w:r>
            <w:proofErr w:type="spellStart"/>
            <w:r w:rsidRPr="00D25EF9">
              <w:rPr>
                <w:b/>
                <w:bCs/>
              </w:rPr>
              <w:t>Spinosa</w:t>
            </w:r>
            <w:proofErr w:type="spellEnd"/>
            <w:r w:rsidRPr="00D25EF9">
              <w:rPr>
                <w:b/>
                <w:bCs/>
              </w:rPr>
              <w:t xml:space="preserve"> from an Ecological Perspective</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Source: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IAWA Journal, Volume 20, Issue 4</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1999</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Pages: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419-429</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Keywords: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proofErr w:type="spellStart"/>
            <w:r w:rsidRPr="00D25EF9">
              <w:t>Capparis</w:t>
            </w:r>
            <w:proofErr w:type="spellEnd"/>
            <w:r w:rsidRPr="00D25EF9">
              <w:t xml:space="preserve"> </w:t>
            </w:r>
            <w:proofErr w:type="spellStart"/>
            <w:r w:rsidRPr="00D25EF9">
              <w:t>spinosa</w:t>
            </w:r>
            <w:proofErr w:type="spellEnd"/>
            <w:r w:rsidRPr="00D25EF9">
              <w:t>; ecological wood anatomy</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Abstract:</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 xml:space="preserve">Root and stern wood of the Mediterranean </w:t>
            </w:r>
            <w:proofErr w:type="spellStart"/>
            <w:r w:rsidRPr="00D25EF9">
              <w:t>summergreen</w:t>
            </w:r>
            <w:proofErr w:type="spellEnd"/>
            <w:r w:rsidRPr="00D25EF9">
              <w:t xml:space="preserve"> </w:t>
            </w:r>
            <w:proofErr w:type="spellStart"/>
            <w:r w:rsidRPr="00D25EF9">
              <w:t>Capparis</w:t>
            </w:r>
            <w:proofErr w:type="spellEnd"/>
            <w:r w:rsidRPr="00D25EF9">
              <w:t xml:space="preserve"> </w:t>
            </w:r>
            <w:proofErr w:type="spellStart"/>
            <w:r w:rsidRPr="00D25EF9">
              <w:lastRenderedPageBreak/>
              <w:t>spinosa</w:t>
            </w:r>
            <w:proofErr w:type="spellEnd"/>
            <w:r w:rsidRPr="00D25EF9">
              <w:t xml:space="preserve"> L. was studied. Wood anatomical features </w:t>
            </w:r>
            <w:proofErr w:type="spellStart"/>
            <w:r w:rsidRPr="00D25EF9">
              <w:t>favour</w:t>
            </w:r>
            <w:proofErr w:type="spellEnd"/>
            <w:r w:rsidRPr="00D25EF9">
              <w:t xml:space="preserve"> high hydraulic conductivity, which is necessary for maintaining the high midday stomatal conductance and rates of photosynthesis observed in this plant. Xylem conduits of both stern and root consist of wide and short vessel elements with simple perforation plates. Vessel grouping in the stern secures xylem safety against </w:t>
            </w:r>
            <w:proofErr w:type="spellStart"/>
            <w:r w:rsidRPr="00D25EF9">
              <w:t>cavitations</w:t>
            </w:r>
            <w:proofErr w:type="spellEnd"/>
            <w:r w:rsidRPr="00D25EF9">
              <w:t xml:space="preserve">. The plant would be highly vulnerable to </w:t>
            </w:r>
            <w:proofErr w:type="spellStart"/>
            <w:r w:rsidRPr="00D25EF9">
              <w:t>cavitations</w:t>
            </w:r>
            <w:proofErr w:type="spellEnd"/>
            <w:r w:rsidRPr="00D25EF9">
              <w:t xml:space="preserve"> due to freezing conditions, although these are rare during the Mediterranean winter. Thus, the anatomical features of the plant, which does not seem to suffer from water stress though growing entirely during the Mediterranean summer drought, are compatible with its adaptive strategy. The significant amount of minerals found in the root vessels, and the abundant starch grains of the wood might be involved in a possible osmotic shifting of water in the xylem.</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hyperlink r:id="rId15" w:history="1">
              <w:r w:rsidRPr="00D25EF9">
                <w:rPr>
                  <w:rStyle w:val="a3"/>
                </w:rPr>
                <w:t>10.1163/22941932-90001567</w:t>
              </w:r>
            </w:hyperlink>
          </w:p>
        </w:tc>
      </w:tr>
    </w:tbl>
    <w:p w:rsidR="00D25EF9" w:rsidRPr="00D25EF9" w:rsidRDefault="00D25EF9" w:rsidP="00D25EF9">
      <w:pPr>
        <w:rPr>
          <w:vanish/>
        </w:rPr>
      </w:pPr>
    </w:p>
    <w:p w:rsidR="00D25EF9" w:rsidRDefault="00D25EF9"/>
    <w:p w:rsidR="00D25EF9" w:rsidRDefault="00D25EF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Author(s):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Editors IAWA Journal</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Title: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rPr>
                <w:b/>
                <w:bCs/>
              </w:rPr>
              <w:t>Review</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Source: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IAWA Journal, Volume 20, Issue 4</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1999</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Pages: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430-430</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Keywords: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Abstract:</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DOI:</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hyperlink r:id="rId16" w:history="1">
              <w:r w:rsidRPr="00D25EF9">
                <w:rPr>
                  <w:rStyle w:val="a3"/>
                </w:rPr>
                <w:t>10.1163/22941932-90001568</w:t>
              </w:r>
            </w:hyperlink>
          </w:p>
        </w:tc>
      </w:tr>
    </w:tbl>
    <w:p w:rsidR="00D25EF9" w:rsidRPr="00D25EF9" w:rsidRDefault="00D25EF9" w:rsidP="00D25EF9">
      <w:pPr>
        <w:rPr>
          <w:vanish/>
        </w:rPr>
      </w:pPr>
    </w:p>
    <w:p w:rsidR="00D25EF9" w:rsidRDefault="00D25EF9"/>
    <w:p w:rsidR="00D25EF9" w:rsidRDefault="00D25EF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Author(s):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 xml:space="preserve">Sherwin </w:t>
            </w:r>
            <w:proofErr w:type="spellStart"/>
            <w:r w:rsidRPr="00D25EF9">
              <w:t>Carlquist</w:t>
            </w:r>
            <w:proofErr w:type="spellEnd"/>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Title: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rPr>
                <w:b/>
                <w:bCs/>
              </w:rPr>
              <w:t xml:space="preserve">Wood Anatomy, Stem Anatomy, and Cambial Activity of </w:t>
            </w:r>
            <w:proofErr w:type="spellStart"/>
            <w:r w:rsidRPr="00D25EF9">
              <w:rPr>
                <w:b/>
                <w:bCs/>
              </w:rPr>
              <w:t>Barbeuia</w:t>
            </w:r>
            <w:proofErr w:type="spellEnd"/>
            <w:r w:rsidRPr="00D25EF9">
              <w:rPr>
                <w:b/>
                <w:bCs/>
              </w:rPr>
              <w:t xml:space="preserve"> (</w:t>
            </w:r>
            <w:proofErr w:type="spellStart"/>
            <w:r w:rsidRPr="00D25EF9">
              <w:rPr>
                <w:b/>
                <w:bCs/>
              </w:rPr>
              <w:t>Caryophyllales</w:t>
            </w:r>
            <w:proofErr w:type="spellEnd"/>
            <w:r w:rsidRPr="00D25EF9">
              <w:rPr>
                <w:b/>
                <w:bCs/>
              </w:rPr>
              <w:t>)</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Source: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IAWA Journal, Volume 20, Issue 4</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1999</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Pages: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431-440</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Keywords: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proofErr w:type="spellStart"/>
            <w:r w:rsidRPr="00D25EF9">
              <w:t>Fibriform</w:t>
            </w:r>
            <w:proofErr w:type="spellEnd"/>
            <w:r w:rsidRPr="00D25EF9">
              <w:t xml:space="preserve"> vessel elements; vessel dimorphism; successive cambia; </w:t>
            </w:r>
            <w:proofErr w:type="spellStart"/>
            <w:r w:rsidRPr="00D25EF9">
              <w:t>Phytolaccaceae</w:t>
            </w:r>
            <w:proofErr w:type="spellEnd"/>
            <w:r w:rsidRPr="00D25EF9">
              <w:t xml:space="preserve">; </w:t>
            </w:r>
            <w:proofErr w:type="spellStart"/>
            <w:r w:rsidRPr="00D25EF9">
              <w:t>tracheids</w:t>
            </w:r>
            <w:proofErr w:type="spellEnd"/>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Abstract:</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 xml:space="preserve">Liquid-preserved material of mature sterns of </w:t>
            </w:r>
            <w:proofErr w:type="spellStart"/>
            <w:r w:rsidRPr="00D25EF9">
              <w:t>Barbeuia</w:t>
            </w:r>
            <w:proofErr w:type="spellEnd"/>
            <w:r w:rsidRPr="00D25EF9">
              <w:t xml:space="preserve"> </w:t>
            </w:r>
            <w:proofErr w:type="spellStart"/>
            <w:r w:rsidRPr="00D25EF9">
              <w:t>madagascariensis</w:t>
            </w:r>
            <w:proofErr w:type="spellEnd"/>
            <w:r w:rsidRPr="00D25EF9">
              <w:t xml:space="preserve"> </w:t>
            </w:r>
            <w:proofErr w:type="spellStart"/>
            <w:r w:rsidRPr="00D25EF9">
              <w:t>Steud</w:t>
            </w:r>
            <w:proofErr w:type="spellEnd"/>
            <w:r w:rsidRPr="00D25EF9">
              <w:t xml:space="preserve">. </w:t>
            </w:r>
            <w:proofErr w:type="spellStart"/>
            <w:r w:rsidRPr="00D25EF9">
              <w:t>permiUed</w:t>
            </w:r>
            <w:proofErr w:type="spellEnd"/>
            <w:r w:rsidRPr="00D25EF9">
              <w:t xml:space="preserve"> analysis of meristematic activities. The species has successive cambia, each producing secondary xylem and phloem; outside of these vascular strands is a </w:t>
            </w:r>
            <w:proofErr w:type="spellStart"/>
            <w:r w:rsidRPr="00D25EF9">
              <w:t>nondiffuse</w:t>
            </w:r>
            <w:proofErr w:type="spellEnd"/>
            <w:r w:rsidRPr="00D25EF9">
              <w:t xml:space="preserve"> lateral meristem, probably functionally a single cell in thickness, which produces radial files of secondary cortex to the outside and </w:t>
            </w:r>
            <w:r w:rsidRPr="00D25EF9">
              <w:lastRenderedPageBreak/>
              <w:t xml:space="preserve">conjunctive tissue and vascular cambia to the inside. The secondary xylem of </w:t>
            </w:r>
            <w:proofErr w:type="spellStart"/>
            <w:r w:rsidRPr="00D25EF9">
              <w:t>Barbeuia</w:t>
            </w:r>
            <w:proofErr w:type="spellEnd"/>
            <w:r w:rsidRPr="00D25EF9">
              <w:t xml:space="preserve"> has dimorphism in vessel diameter, reminiscent of vessel dimorphism in other lianas, such as </w:t>
            </w:r>
            <w:proofErr w:type="spellStart"/>
            <w:r w:rsidRPr="00D25EF9">
              <w:t>Agdestis</w:t>
            </w:r>
            <w:proofErr w:type="spellEnd"/>
            <w:r w:rsidRPr="00D25EF9">
              <w:t xml:space="preserve">. Diffuse parenchyma and </w:t>
            </w:r>
            <w:proofErr w:type="spellStart"/>
            <w:r w:rsidRPr="00D25EF9">
              <w:t>tracheids</w:t>
            </w:r>
            <w:proofErr w:type="spellEnd"/>
            <w:r w:rsidRPr="00D25EF9">
              <w:t xml:space="preserve">, found in </w:t>
            </w:r>
            <w:proofErr w:type="spellStart"/>
            <w:r w:rsidRPr="00D25EF9">
              <w:t>Barbeuia</w:t>
            </w:r>
            <w:proofErr w:type="spellEnd"/>
            <w:r w:rsidRPr="00D25EF9">
              <w:t xml:space="preserve">, also occur in </w:t>
            </w:r>
            <w:proofErr w:type="spellStart"/>
            <w:r w:rsidRPr="00D25EF9">
              <w:t>Stegnosperma</w:t>
            </w:r>
            <w:proofErr w:type="spellEnd"/>
            <w:r w:rsidRPr="00D25EF9">
              <w:t xml:space="preserve"> and </w:t>
            </w:r>
            <w:proofErr w:type="spellStart"/>
            <w:r w:rsidRPr="00D25EF9">
              <w:t>Agdestis</w:t>
            </w:r>
            <w:proofErr w:type="spellEnd"/>
            <w:r w:rsidRPr="00D25EF9">
              <w:t xml:space="preserve"> but </w:t>
            </w:r>
            <w:proofErr w:type="spellStart"/>
            <w:r w:rsidRPr="00D25EF9">
              <w:t>not</w:t>
            </w:r>
            <w:proofErr w:type="spellEnd"/>
            <w:r w:rsidRPr="00D25EF9">
              <w:t xml:space="preserve"> other </w:t>
            </w:r>
            <w:proofErr w:type="spellStart"/>
            <w:r w:rsidRPr="00D25EF9">
              <w:t>Phytolaccaceae</w:t>
            </w:r>
            <w:proofErr w:type="spellEnd"/>
            <w:r w:rsidRPr="00D25EF9">
              <w:t xml:space="preserve"> </w:t>
            </w:r>
            <w:proofErr w:type="spellStart"/>
            <w:r w:rsidRPr="00D25EF9">
              <w:t>s.l.</w:t>
            </w:r>
            <w:proofErr w:type="spellEnd"/>
            <w:r w:rsidRPr="00D25EF9">
              <w:t xml:space="preserve">, and are traditionally considered primitive features. Wood anatomy and lateral meristem activity of </w:t>
            </w:r>
            <w:proofErr w:type="spellStart"/>
            <w:r w:rsidRPr="00D25EF9">
              <w:t>Barbeuia</w:t>
            </w:r>
            <w:proofErr w:type="spellEnd"/>
            <w:r w:rsidRPr="00D25EF9">
              <w:t xml:space="preserve"> are distinctive enough to support segregation of the genus from </w:t>
            </w:r>
            <w:proofErr w:type="spellStart"/>
            <w:r w:rsidRPr="00D25EF9">
              <w:t>Phytolaccaceae</w:t>
            </w:r>
            <w:proofErr w:type="spellEnd"/>
            <w:r w:rsidRPr="00D25EF9">
              <w:t xml:space="preserve"> s. s.</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hyperlink r:id="rId17" w:history="1">
              <w:r w:rsidRPr="00D25EF9">
                <w:rPr>
                  <w:rStyle w:val="a3"/>
                </w:rPr>
                <w:t>10.1163/22941932-90001569</w:t>
              </w:r>
            </w:hyperlink>
          </w:p>
        </w:tc>
      </w:tr>
    </w:tbl>
    <w:p w:rsidR="00D25EF9" w:rsidRPr="00D25EF9" w:rsidRDefault="00D25EF9" w:rsidP="00D25EF9">
      <w:pPr>
        <w:rPr>
          <w:vanish/>
        </w:rPr>
      </w:pPr>
    </w:p>
    <w:p w:rsidR="00D25EF9" w:rsidRDefault="00D25EF9"/>
    <w:p w:rsidR="00D25EF9" w:rsidRDefault="00D25EF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Author(s):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 xml:space="preserve">Peter </w:t>
            </w:r>
            <w:proofErr w:type="spellStart"/>
            <w:r w:rsidRPr="00D25EF9">
              <w:t>Gasson</w:t>
            </w:r>
            <w:proofErr w:type="spellEnd"/>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Title: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rPr>
                <w:b/>
                <w:bCs/>
              </w:rPr>
              <w:t xml:space="preserve">Wood Anatomy of the Tribe </w:t>
            </w:r>
            <w:proofErr w:type="spellStart"/>
            <w:r w:rsidRPr="00D25EF9">
              <w:rPr>
                <w:b/>
                <w:bCs/>
              </w:rPr>
              <w:t>Dipterygeae</w:t>
            </w:r>
            <w:proofErr w:type="spellEnd"/>
            <w:r w:rsidRPr="00D25EF9">
              <w:rPr>
                <w:b/>
                <w:bCs/>
              </w:rPr>
              <w:t xml:space="preserve"> With Comments on Related Papilionoid and </w:t>
            </w:r>
            <w:proofErr w:type="spellStart"/>
            <w:r w:rsidRPr="00D25EF9">
              <w:rPr>
                <w:b/>
                <w:bCs/>
              </w:rPr>
              <w:t>Caesalpinioid</w:t>
            </w:r>
            <w:proofErr w:type="spellEnd"/>
            <w:r w:rsidRPr="00D25EF9">
              <w:rPr>
                <w:b/>
                <w:bCs/>
              </w:rPr>
              <w:t xml:space="preserve"> Leguminosae</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Source: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IAWA Journal, Volume 20, Issue 4</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1999</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Pages: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441-455</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Keywords: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proofErr w:type="spellStart"/>
            <w:r w:rsidRPr="00D25EF9">
              <w:t>Taralea</w:t>
            </w:r>
            <w:proofErr w:type="spellEnd"/>
            <w:r w:rsidRPr="00D25EF9">
              <w:t xml:space="preserve">; </w:t>
            </w:r>
            <w:proofErr w:type="spellStart"/>
            <w:r w:rsidRPr="00D25EF9">
              <w:t>Pterodon</w:t>
            </w:r>
            <w:proofErr w:type="spellEnd"/>
            <w:r w:rsidRPr="00D25EF9">
              <w:t xml:space="preserve">; </w:t>
            </w:r>
            <w:proofErr w:type="spellStart"/>
            <w:r w:rsidRPr="00D25EF9">
              <w:t>Dipteryx</w:t>
            </w:r>
            <w:proofErr w:type="spellEnd"/>
            <w:r w:rsidRPr="00D25EF9">
              <w:t xml:space="preserve">; </w:t>
            </w:r>
            <w:proofErr w:type="spellStart"/>
            <w:r w:rsidRPr="00D25EF9">
              <w:t>Dipterygeae</w:t>
            </w:r>
            <w:proofErr w:type="spellEnd"/>
            <w:r w:rsidRPr="00D25EF9">
              <w:t>; wood descriptions</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Abstract:</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 xml:space="preserve">The wood anatomy of all three genera in the tribe </w:t>
            </w:r>
            <w:proofErr w:type="spellStart"/>
            <w:r w:rsidRPr="00D25EF9">
              <w:t>Dipterygeae</w:t>
            </w:r>
            <w:proofErr w:type="spellEnd"/>
            <w:r w:rsidRPr="00D25EF9">
              <w:t xml:space="preserve">, </w:t>
            </w:r>
            <w:proofErr w:type="spellStart"/>
            <w:r w:rsidRPr="00D25EF9">
              <w:t>Dipteryx</w:t>
            </w:r>
            <w:proofErr w:type="spellEnd"/>
            <w:r w:rsidRPr="00D25EF9">
              <w:t xml:space="preserve">, </w:t>
            </w:r>
            <w:proofErr w:type="spellStart"/>
            <w:r w:rsidRPr="00D25EF9">
              <w:t>Pterodon</w:t>
            </w:r>
            <w:proofErr w:type="spellEnd"/>
            <w:r w:rsidRPr="00D25EF9">
              <w:t xml:space="preserve"> and </w:t>
            </w:r>
            <w:proofErr w:type="spellStart"/>
            <w:r w:rsidRPr="00D25EF9">
              <w:t>Taralea</w:t>
            </w:r>
            <w:proofErr w:type="spellEnd"/>
            <w:r w:rsidRPr="00D25EF9">
              <w:t xml:space="preserve"> is described here in a systematic context. </w:t>
            </w:r>
            <w:proofErr w:type="spellStart"/>
            <w:r w:rsidRPr="00D25EF9">
              <w:t>Dipteryx</w:t>
            </w:r>
            <w:proofErr w:type="spellEnd"/>
            <w:r w:rsidRPr="00D25EF9">
              <w:t xml:space="preserve"> and </w:t>
            </w:r>
            <w:proofErr w:type="spellStart"/>
            <w:r w:rsidRPr="00D25EF9">
              <w:t>Pterodon</w:t>
            </w:r>
            <w:proofErr w:type="spellEnd"/>
            <w:r w:rsidRPr="00D25EF9">
              <w:t xml:space="preserve"> have short, narrow, storied rays and fine </w:t>
            </w:r>
            <w:proofErr w:type="spellStart"/>
            <w:r w:rsidRPr="00D25EF9">
              <w:t>intervessel</w:t>
            </w:r>
            <w:proofErr w:type="spellEnd"/>
            <w:r w:rsidRPr="00D25EF9">
              <w:t xml:space="preserve"> pitting, whereas </w:t>
            </w:r>
            <w:proofErr w:type="spellStart"/>
            <w:r w:rsidRPr="00D25EF9">
              <w:t>Taralea</w:t>
            </w:r>
            <w:proofErr w:type="spellEnd"/>
            <w:r w:rsidRPr="00D25EF9">
              <w:t xml:space="preserve"> has narrow non-storied rays and much finer </w:t>
            </w:r>
            <w:proofErr w:type="spellStart"/>
            <w:r w:rsidRPr="00D25EF9">
              <w:t>intervessel</w:t>
            </w:r>
            <w:proofErr w:type="spellEnd"/>
            <w:r w:rsidRPr="00D25EF9">
              <w:t xml:space="preserve"> pitting. The wood of T. </w:t>
            </w:r>
            <w:proofErr w:type="spellStart"/>
            <w:r w:rsidRPr="00D25EF9">
              <w:t>casiquiarensis</w:t>
            </w:r>
            <w:proofErr w:type="spellEnd"/>
            <w:r w:rsidRPr="00D25EF9">
              <w:t xml:space="preserve"> is much more </w:t>
            </w:r>
            <w:proofErr w:type="gramStart"/>
            <w:r w:rsidRPr="00D25EF9">
              <w:t>similar to</w:t>
            </w:r>
            <w:proofErr w:type="gramEnd"/>
            <w:r w:rsidRPr="00D25EF9">
              <w:t xml:space="preserve"> that of </w:t>
            </w:r>
            <w:proofErr w:type="spellStart"/>
            <w:r w:rsidRPr="00D25EF9">
              <w:t>Dipteryx</w:t>
            </w:r>
            <w:proofErr w:type="spellEnd"/>
            <w:r w:rsidRPr="00D25EF9">
              <w:t xml:space="preserve"> and </w:t>
            </w:r>
            <w:proofErr w:type="spellStart"/>
            <w:r w:rsidRPr="00D25EF9">
              <w:t>Pterodon</w:t>
            </w:r>
            <w:proofErr w:type="spellEnd"/>
            <w:r w:rsidRPr="00D25EF9">
              <w:t xml:space="preserve"> than to its congeners, and a new combination based on both wood and morphological features is being published in Kew Bulletin (Lewis ' </w:t>
            </w:r>
            <w:proofErr w:type="spellStart"/>
            <w:r w:rsidRPr="00D25EF9">
              <w:t>Gasson</w:t>
            </w:r>
            <w:proofErr w:type="spellEnd"/>
            <w:r w:rsidRPr="00D25EF9">
              <w:t xml:space="preserve">, in press). The </w:t>
            </w:r>
            <w:proofErr w:type="spellStart"/>
            <w:r w:rsidRPr="00D25EF9">
              <w:t>Dipterygeae</w:t>
            </w:r>
            <w:proofErr w:type="spellEnd"/>
            <w:r w:rsidRPr="00D25EF9">
              <w:t xml:space="preserve"> may form an outlying group to the </w:t>
            </w:r>
            <w:proofErr w:type="spellStart"/>
            <w:r w:rsidRPr="00D25EF9">
              <w:t>Dalbergieae</w:t>
            </w:r>
            <w:proofErr w:type="spellEnd"/>
            <w:r w:rsidRPr="00D25EF9">
              <w:t xml:space="preserve">, although its nearest affinity has been thought to be with </w:t>
            </w:r>
            <w:proofErr w:type="spellStart"/>
            <w:r w:rsidRPr="00D25EF9">
              <w:t>Monopteryx</w:t>
            </w:r>
            <w:proofErr w:type="spellEnd"/>
            <w:r w:rsidRPr="00D25EF9">
              <w:t xml:space="preserve"> (</w:t>
            </w:r>
            <w:proofErr w:type="spellStart"/>
            <w:r w:rsidRPr="00D25EF9">
              <w:t>Sophoreae</w:t>
            </w:r>
            <w:proofErr w:type="spellEnd"/>
            <w:r w:rsidRPr="00D25EF9">
              <w:t xml:space="preserve">). Here, the wood anatomy of the three genera is compared with that of </w:t>
            </w:r>
            <w:proofErr w:type="spellStart"/>
            <w:r w:rsidRPr="00D25EF9">
              <w:t>Sophoreae</w:t>
            </w:r>
            <w:proofErr w:type="spellEnd"/>
            <w:r w:rsidRPr="00D25EF9">
              <w:t xml:space="preserve">, </w:t>
            </w:r>
            <w:proofErr w:type="spellStart"/>
            <w:r w:rsidRPr="00D25EF9">
              <w:t>Swartzieae</w:t>
            </w:r>
            <w:proofErr w:type="spellEnd"/>
            <w:r w:rsidRPr="00D25EF9">
              <w:t xml:space="preserve"> and </w:t>
            </w:r>
            <w:proofErr w:type="spellStart"/>
            <w:r w:rsidRPr="00D25EF9">
              <w:t>Dalbergieae</w:t>
            </w:r>
            <w:proofErr w:type="spellEnd"/>
            <w:r w:rsidRPr="00D25EF9">
              <w:t>.</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DOI:</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hyperlink r:id="rId18" w:history="1">
              <w:r w:rsidRPr="00D25EF9">
                <w:rPr>
                  <w:rStyle w:val="a3"/>
                </w:rPr>
                <w:t>10.1163/22941932-90001570</w:t>
              </w:r>
            </w:hyperlink>
          </w:p>
        </w:tc>
      </w:tr>
    </w:tbl>
    <w:p w:rsidR="00D25EF9" w:rsidRPr="00D25EF9" w:rsidRDefault="00D25EF9" w:rsidP="00D25EF9">
      <w:pPr>
        <w:rPr>
          <w:vanish/>
        </w:rPr>
      </w:pPr>
    </w:p>
    <w:p w:rsidR="00D25EF9" w:rsidRDefault="00D25EF9"/>
    <w:p w:rsidR="00D25EF9" w:rsidRDefault="00D25EF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4842"/>
      </w:tblGrid>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Author(s):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Editors IAWA Journal</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Title: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rPr>
                <w:b/>
                <w:bCs/>
              </w:rPr>
              <w:t xml:space="preserve">Review and Debate: Hardwood </w:t>
            </w:r>
            <w:proofErr w:type="spellStart"/>
            <w:r w:rsidRPr="00D25EF9">
              <w:rPr>
                <w:b/>
                <w:bCs/>
              </w:rPr>
              <w:t>fibre</w:t>
            </w:r>
            <w:proofErr w:type="spellEnd"/>
            <w:r w:rsidRPr="00D25EF9">
              <w:rPr>
                <w:b/>
                <w:bCs/>
              </w:rPr>
              <w:t xml:space="preserve"> pits - Again!</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Source: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IAWA Journal, Volume 20, Issue 4</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1999</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Pages: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456-459</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Keywords: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Abstract:</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hyperlink r:id="rId19" w:history="1">
              <w:r w:rsidRPr="00D25EF9">
                <w:rPr>
                  <w:rStyle w:val="a3"/>
                </w:rPr>
                <w:t>10.1163/22941932-90001571</w:t>
              </w:r>
            </w:hyperlink>
          </w:p>
        </w:tc>
      </w:tr>
    </w:tbl>
    <w:p w:rsidR="00D25EF9" w:rsidRPr="00D25EF9" w:rsidRDefault="00D25EF9" w:rsidP="00D25EF9">
      <w:pPr>
        <w:rPr>
          <w:vanish/>
        </w:rPr>
      </w:pPr>
    </w:p>
    <w:p w:rsidR="00D25EF9" w:rsidRDefault="00D25EF9"/>
    <w:p w:rsidR="00D25EF9" w:rsidRDefault="00D25EF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Author(s):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Editors IAWA Journal</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Title: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rPr>
                <w:b/>
                <w:bCs/>
              </w:rPr>
              <w:t>Review</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Source: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IAWA Journal, Volume 20, Issue 4</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1999</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Pages: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460-460</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Keywords: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Abstract:</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DOI:</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hyperlink r:id="rId20" w:history="1">
              <w:r w:rsidRPr="00D25EF9">
                <w:rPr>
                  <w:rStyle w:val="a3"/>
                </w:rPr>
                <w:t>10.1163/22941932-90001572</w:t>
              </w:r>
            </w:hyperlink>
          </w:p>
        </w:tc>
      </w:tr>
    </w:tbl>
    <w:p w:rsidR="00D25EF9" w:rsidRPr="00D25EF9" w:rsidRDefault="00D25EF9" w:rsidP="00D25EF9">
      <w:pPr>
        <w:rPr>
          <w:vanish/>
        </w:rPr>
      </w:pPr>
    </w:p>
    <w:p w:rsidR="00D25EF9" w:rsidRDefault="00D25EF9"/>
    <w:p w:rsidR="00D25EF9" w:rsidRDefault="00D25EF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Author(s):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Editors IAWA Journal</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Title: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rPr>
                <w:b/>
                <w:bCs/>
              </w:rPr>
              <w:t>Wood Anatomy News</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Source: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IAWA Journal, Volume 20, Issue 4</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1999</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Pages: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460-461</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Keywords: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Abstract:</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DOI:</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hyperlink r:id="rId21" w:history="1">
              <w:r w:rsidRPr="00D25EF9">
                <w:rPr>
                  <w:rStyle w:val="a3"/>
                </w:rPr>
                <w:t>10.1163/22941932-90001573</w:t>
              </w:r>
            </w:hyperlink>
          </w:p>
        </w:tc>
      </w:tr>
    </w:tbl>
    <w:p w:rsidR="00D25EF9" w:rsidRPr="00D25EF9" w:rsidRDefault="00D25EF9" w:rsidP="00D25EF9">
      <w:pPr>
        <w:rPr>
          <w:vanish/>
        </w:rPr>
      </w:pPr>
    </w:p>
    <w:p w:rsidR="00D25EF9" w:rsidRDefault="00D25EF9"/>
    <w:p w:rsidR="00D25EF9" w:rsidRDefault="00D25EF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Author(s):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Editors IAWA Journal</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Title: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rPr>
                <w:b/>
                <w:bCs/>
              </w:rPr>
              <w:t>Association Affairs</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Source: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IAWA Journal, Volume 20, Issue 4</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1999</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Pages: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461-465</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Keywords: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Abstract:</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DOI:</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hyperlink r:id="rId22" w:history="1">
              <w:r w:rsidRPr="00D25EF9">
                <w:rPr>
                  <w:rStyle w:val="a3"/>
                </w:rPr>
                <w:t>10.1163/22941932-90001574</w:t>
              </w:r>
            </w:hyperlink>
          </w:p>
        </w:tc>
      </w:tr>
    </w:tbl>
    <w:p w:rsidR="00D25EF9" w:rsidRPr="00D25EF9" w:rsidRDefault="00D25EF9" w:rsidP="00D25EF9">
      <w:pPr>
        <w:rPr>
          <w:vanish/>
        </w:rPr>
      </w:pPr>
    </w:p>
    <w:p w:rsidR="00D25EF9" w:rsidRDefault="00D25EF9"/>
    <w:p w:rsidR="00D25EF9" w:rsidRDefault="00D25EF9">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3201"/>
      </w:tblGrid>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Author(s):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Editors IAWA Journal</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Title: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rPr>
                <w:b/>
                <w:bCs/>
              </w:rPr>
              <w:t>Acknowledgement of Reviewers</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Source:</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IAWA Journal, Volume 20, Issue 4</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1999</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Pages: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r w:rsidRPr="00D25EF9">
              <w:t>466-466</w:t>
            </w: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lastRenderedPageBreak/>
              <w:t>Keywords:</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Abstract:</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p>
        </w:tc>
      </w:tr>
      <w:tr w:rsidR="00D25EF9" w:rsidRPr="00D25EF9" w:rsidTr="00D25EF9">
        <w:tc>
          <w:tcPr>
            <w:tcW w:w="1950" w:type="dxa"/>
            <w:tcBorders>
              <w:top w:val="nil"/>
              <w:left w:val="nil"/>
              <w:bottom w:val="nil"/>
              <w:right w:val="nil"/>
            </w:tcBorders>
            <w:tcMar>
              <w:top w:w="30" w:type="dxa"/>
              <w:left w:w="75" w:type="dxa"/>
              <w:bottom w:w="30" w:type="dxa"/>
              <w:right w:w="75" w:type="dxa"/>
            </w:tcMar>
            <w:hideMark/>
          </w:tcPr>
          <w:p w:rsidR="00D25EF9" w:rsidRPr="00D25EF9" w:rsidRDefault="00D25EF9" w:rsidP="00D25EF9">
            <w:pPr>
              <w:rPr>
                <w:b/>
                <w:bCs/>
              </w:rPr>
            </w:pPr>
            <w:r w:rsidRPr="00D25EF9">
              <w:rPr>
                <w:b/>
                <w:bCs/>
              </w:rPr>
              <w:t>DOI:</w:t>
            </w:r>
          </w:p>
        </w:tc>
        <w:tc>
          <w:tcPr>
            <w:tcW w:w="0" w:type="auto"/>
            <w:tcBorders>
              <w:top w:val="nil"/>
              <w:left w:val="nil"/>
              <w:bottom w:val="nil"/>
              <w:right w:val="nil"/>
            </w:tcBorders>
            <w:tcMar>
              <w:top w:w="30" w:type="dxa"/>
              <w:left w:w="75" w:type="dxa"/>
              <w:bottom w:w="30" w:type="dxa"/>
              <w:right w:w="75" w:type="dxa"/>
            </w:tcMar>
            <w:hideMark/>
          </w:tcPr>
          <w:p w:rsidR="00D25EF9" w:rsidRPr="00D25EF9" w:rsidRDefault="00D25EF9" w:rsidP="00D25EF9">
            <w:hyperlink r:id="rId23" w:history="1">
              <w:r w:rsidRPr="00D25EF9">
                <w:rPr>
                  <w:rStyle w:val="a3"/>
                </w:rPr>
                <w:t>10.1163/22941932-90001575</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67"/>
    <w:rsid w:val="00443BCC"/>
    <w:rsid w:val="00765367"/>
    <w:rsid w:val="00D25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2654"/>
  <w15:chartTrackingRefBased/>
  <w15:docId w15:val="{46CFF5FC-37E6-4C2F-ABF8-9AE1E12E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5EF9"/>
    <w:rPr>
      <w:color w:val="0563C1" w:themeColor="hyperlink"/>
      <w:u w:val="single"/>
    </w:rPr>
  </w:style>
  <w:style w:type="character" w:styleId="a4">
    <w:name w:val="Unresolved Mention"/>
    <w:basedOn w:val="a0"/>
    <w:uiPriority w:val="99"/>
    <w:semiHidden/>
    <w:unhideWhenUsed/>
    <w:rsid w:val="00D25E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047041">
      <w:bodyDiv w:val="1"/>
      <w:marLeft w:val="0"/>
      <w:marRight w:val="0"/>
      <w:marTop w:val="0"/>
      <w:marBottom w:val="0"/>
      <w:divBdr>
        <w:top w:val="none" w:sz="0" w:space="0" w:color="auto"/>
        <w:left w:val="none" w:sz="0" w:space="0" w:color="auto"/>
        <w:bottom w:val="none" w:sz="0" w:space="0" w:color="auto"/>
        <w:right w:val="none" w:sz="0" w:space="0" w:color="auto"/>
      </w:divBdr>
    </w:div>
    <w:div w:id="17377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1560" TargetMode="External"/><Relationship Id="rId13" Type="http://schemas.openxmlformats.org/officeDocument/2006/relationships/hyperlink" Target="http://dx.doi.org/10.1163/22941932-90001565" TargetMode="External"/><Relationship Id="rId18" Type="http://schemas.openxmlformats.org/officeDocument/2006/relationships/hyperlink" Target="http://dx.doi.org/10.1163/22941932-90001570" TargetMode="External"/><Relationship Id="rId3" Type="http://schemas.openxmlformats.org/officeDocument/2006/relationships/webSettings" Target="webSettings.xml"/><Relationship Id="rId21" Type="http://schemas.openxmlformats.org/officeDocument/2006/relationships/hyperlink" Target="http://dx.doi.org/10.1163/22941932-90001573" TargetMode="External"/><Relationship Id="rId7" Type="http://schemas.openxmlformats.org/officeDocument/2006/relationships/hyperlink" Target="http://dx.doi.org/10.1163/22941932-90001559" TargetMode="External"/><Relationship Id="rId12" Type="http://schemas.openxmlformats.org/officeDocument/2006/relationships/hyperlink" Target="http://dx.doi.org/10.1163/22941932-90001564" TargetMode="External"/><Relationship Id="rId17" Type="http://schemas.openxmlformats.org/officeDocument/2006/relationships/hyperlink" Target="http://dx.doi.org/10.1163/22941932-90001569"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x.doi.org/10.1163/22941932-90001568" TargetMode="External"/><Relationship Id="rId20" Type="http://schemas.openxmlformats.org/officeDocument/2006/relationships/hyperlink" Target="http://dx.doi.org/10.1163/22941932-90001572" TargetMode="External"/><Relationship Id="rId1" Type="http://schemas.openxmlformats.org/officeDocument/2006/relationships/styles" Target="styles.xml"/><Relationship Id="rId6" Type="http://schemas.openxmlformats.org/officeDocument/2006/relationships/hyperlink" Target="http://dx.doi.org/10.1163/22941932-90001558" TargetMode="External"/><Relationship Id="rId11" Type="http://schemas.openxmlformats.org/officeDocument/2006/relationships/hyperlink" Target="http://dx.doi.org/10.1163/22941932-90001563" TargetMode="External"/><Relationship Id="rId24" Type="http://schemas.openxmlformats.org/officeDocument/2006/relationships/fontTable" Target="fontTable.xml"/><Relationship Id="rId5" Type="http://schemas.openxmlformats.org/officeDocument/2006/relationships/hyperlink" Target="http://dx.doi.org/10.1163/22941932-90001564" TargetMode="External"/><Relationship Id="rId15" Type="http://schemas.openxmlformats.org/officeDocument/2006/relationships/hyperlink" Target="http://dx.doi.org/10.1163/22941932-90001567" TargetMode="External"/><Relationship Id="rId23" Type="http://schemas.openxmlformats.org/officeDocument/2006/relationships/hyperlink" Target="http://dx.doi.org/10.1163/22941932-90001575" TargetMode="External"/><Relationship Id="rId10" Type="http://schemas.openxmlformats.org/officeDocument/2006/relationships/hyperlink" Target="http://dx.doi.org/10.1163/22941932-90001562" TargetMode="External"/><Relationship Id="rId19" Type="http://schemas.openxmlformats.org/officeDocument/2006/relationships/hyperlink" Target="http://dx.doi.org/10.1163/22941932-90001571" TargetMode="External"/><Relationship Id="rId4" Type="http://schemas.openxmlformats.org/officeDocument/2006/relationships/hyperlink" Target="http://dx.doi.org/10.1163/22941932-90001571" TargetMode="External"/><Relationship Id="rId9" Type="http://schemas.openxmlformats.org/officeDocument/2006/relationships/hyperlink" Target="http://dx.doi.org/10.1163/22941932-90001561" TargetMode="External"/><Relationship Id="rId14" Type="http://schemas.openxmlformats.org/officeDocument/2006/relationships/hyperlink" Target="http://dx.doi.org/10.1163/22941932-90001566" TargetMode="External"/><Relationship Id="rId22" Type="http://schemas.openxmlformats.org/officeDocument/2006/relationships/hyperlink" Target="http://dx.doi.org/10.1163/22941932-9000157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2136</Words>
  <Characters>12180</Characters>
  <Application>Microsoft Office Word</Application>
  <DocSecurity>0</DocSecurity>
  <Lines>101</Lines>
  <Paragraphs>28</Paragraphs>
  <ScaleCrop>false</ScaleCrop>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3</cp:revision>
  <dcterms:created xsi:type="dcterms:W3CDTF">2017-06-22T11:00:00Z</dcterms:created>
  <dcterms:modified xsi:type="dcterms:W3CDTF">2017-06-22T11:04:00Z</dcterms:modified>
</cp:coreProperties>
</file>